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5B13" w14:textId="07BCB7CF" w:rsidR="00A2637D" w:rsidRPr="005B3601" w:rsidRDefault="0058088A">
      <w:pPr>
        <w:rPr>
          <w:sz w:val="22"/>
          <w:szCs w:val="22"/>
        </w:rPr>
      </w:pPr>
      <w:r w:rsidRPr="005B3601">
        <w:rPr>
          <w:sz w:val="22"/>
          <w:szCs w:val="22"/>
        </w:rPr>
        <w:t>MEET DR. LAURA BERENSTAIN, MD, FASA, ACC, TIPC</w:t>
      </w:r>
    </w:p>
    <w:p w14:paraId="6DE447AE" w14:textId="699EC2FD" w:rsidR="0058088A" w:rsidRPr="005B3601" w:rsidRDefault="0058088A">
      <w:pPr>
        <w:rPr>
          <w:sz w:val="22"/>
          <w:szCs w:val="22"/>
        </w:rPr>
      </w:pPr>
    </w:p>
    <w:p w14:paraId="1B5262CF" w14:textId="33E31F9E" w:rsidR="00783EFC" w:rsidRPr="005B3601" w:rsidRDefault="005B3601" w:rsidP="00DE4219">
      <w:pPr>
        <w:spacing w:line="480" w:lineRule="auto"/>
        <w:rPr>
          <w:sz w:val="22"/>
          <w:szCs w:val="22"/>
        </w:rPr>
      </w:pPr>
      <w:r w:rsidRPr="005B3601">
        <w:rPr>
          <w:sz w:val="22"/>
          <w:szCs w:val="22"/>
        </w:rPr>
        <w:t xml:space="preserve">Dr. Berenstain is a pediatric cardiac anesthesiologist with interests in </w:t>
      </w:r>
      <w:r w:rsidRPr="005B3601">
        <w:rPr>
          <w:rFonts w:ascii="Calibri" w:eastAsia="Times New Roman" w:hAnsi="Calibri" w:cs="Calibri"/>
          <w:color w:val="201F1E"/>
          <w:sz w:val="22"/>
          <w:szCs w:val="22"/>
          <w:bdr w:val="none" w:sz="0" w:space="0" w:color="auto" w:frame="1"/>
          <w:shd w:val="clear" w:color="auto" w:fill="FFFFFF"/>
        </w:rPr>
        <w:t xml:space="preserve">developing inclusive cultures and the relationship between professional development and well-being. </w:t>
      </w:r>
      <w:r w:rsidRPr="005B3601">
        <w:rPr>
          <w:sz w:val="22"/>
          <w:szCs w:val="22"/>
        </w:rPr>
        <w:t>Experiencing burnout herself led to her passion for working with other women to help them identify their definition of success and how to achieve it without sacrificing their own authenticity along the way. Most recently she</w:t>
      </w:r>
      <w:r w:rsidRPr="005B3601">
        <w:rPr>
          <w:rFonts w:ascii="Calibri" w:eastAsia="Times New Roman" w:hAnsi="Calibri" w:cs="Calibri"/>
          <w:color w:val="201F1E"/>
          <w:sz w:val="22"/>
          <w:szCs w:val="22"/>
          <w:bdr w:val="none" w:sz="0" w:space="0" w:color="auto" w:frame="1"/>
          <w:shd w:val="clear" w:color="auto" w:fill="FFFFFF"/>
        </w:rPr>
        <w:t xml:space="preserve"> was Professor of Clinical Anesthesia at the Cincinnati Children's Hospital Medical Center </w:t>
      </w:r>
      <w:r w:rsidRPr="005B3601">
        <w:rPr>
          <w:rFonts w:ascii="Calibri" w:eastAsia="Times New Roman" w:hAnsi="Calibri" w:cs="Calibri"/>
          <w:color w:val="201F1E"/>
          <w:sz w:val="22"/>
          <w:szCs w:val="22"/>
          <w:bdr w:val="none" w:sz="0" w:space="0" w:color="auto" w:frame="1"/>
        </w:rPr>
        <w:t>where she was also the first Director of Resiliency and Well-being</w:t>
      </w:r>
      <w:r w:rsidRPr="005B3601">
        <w:rPr>
          <w:rFonts w:ascii="Calibri" w:eastAsia="Times New Roman" w:hAnsi="Calibri" w:cs="Calibri"/>
          <w:color w:val="201F1E"/>
          <w:sz w:val="22"/>
          <w:szCs w:val="22"/>
          <w:bdr w:val="none" w:sz="0" w:space="0" w:color="auto" w:frame="1"/>
          <w:shd w:val="clear" w:color="auto" w:fill="FFFFFF"/>
        </w:rPr>
        <w:t xml:space="preserve">. </w:t>
      </w:r>
      <w:r w:rsidR="009233CD" w:rsidRPr="005B3601">
        <w:rPr>
          <w:rFonts w:ascii="Calibri" w:eastAsia="Times New Roman" w:hAnsi="Calibri" w:cs="Calibri"/>
          <w:color w:val="201F1E"/>
          <w:sz w:val="22"/>
          <w:szCs w:val="22"/>
          <w:bdr w:val="none" w:sz="0" w:space="0" w:color="auto" w:frame="1"/>
          <w:shd w:val="clear" w:color="auto" w:fill="FFFFFF"/>
        </w:rPr>
        <w:t xml:space="preserve">Laura </w:t>
      </w:r>
      <w:r w:rsidR="00C96206" w:rsidRPr="005B3601">
        <w:rPr>
          <w:rFonts w:ascii="Calibri" w:eastAsia="Times New Roman" w:hAnsi="Calibri" w:cs="Calibri"/>
          <w:color w:val="201F1E"/>
          <w:sz w:val="22"/>
          <w:szCs w:val="22"/>
          <w:bdr w:val="none" w:sz="0" w:space="0" w:color="auto" w:frame="1"/>
          <w:shd w:val="clear" w:color="auto" w:fill="FFFFFF"/>
        </w:rPr>
        <w:t xml:space="preserve">now combines her clinical practice with coaching </w:t>
      </w:r>
      <w:r w:rsidR="00DE4219">
        <w:rPr>
          <w:rFonts w:ascii="Calibri" w:eastAsia="Times New Roman" w:hAnsi="Calibri" w:cs="Calibri"/>
          <w:color w:val="201F1E"/>
          <w:sz w:val="22"/>
          <w:szCs w:val="22"/>
          <w:bdr w:val="none" w:sz="0" w:space="0" w:color="auto" w:frame="1"/>
          <w:shd w:val="clear" w:color="auto" w:fill="FFFFFF"/>
        </w:rPr>
        <w:t xml:space="preserve">as </w:t>
      </w:r>
      <w:r w:rsidR="00783EFC" w:rsidRPr="005B3601">
        <w:rPr>
          <w:rFonts w:ascii="Calibri" w:eastAsia="Times New Roman" w:hAnsi="Calibri" w:cs="Calibri"/>
          <w:color w:val="201F1E"/>
          <w:sz w:val="22"/>
          <w:szCs w:val="22"/>
          <w:bdr w:val="none" w:sz="0" w:space="0" w:color="auto" w:frame="1"/>
          <w:shd w:val="clear" w:color="auto" w:fill="FFFFFF"/>
        </w:rPr>
        <w:t xml:space="preserve">an International Coaching Federation certified professional leadership coach, coaching physicians and healthcare workers for professional development, leadership, and personal well-being. </w:t>
      </w:r>
      <w:r w:rsidR="00DE4219">
        <w:rPr>
          <w:rFonts w:ascii="Calibri" w:eastAsia="Times New Roman" w:hAnsi="Calibri" w:cs="Calibri"/>
          <w:color w:val="201F1E"/>
          <w:sz w:val="22"/>
          <w:szCs w:val="22"/>
          <w:bdr w:val="none" w:sz="0" w:space="0" w:color="auto" w:frame="1"/>
          <w:shd w:val="clear" w:color="auto" w:fill="FFFFFF"/>
        </w:rPr>
        <w:t xml:space="preserve">She works with </w:t>
      </w:r>
      <w:r w:rsidR="00DE4219" w:rsidRPr="005B3601">
        <w:rPr>
          <w:rFonts w:ascii="Calibri" w:eastAsia="Times New Roman" w:hAnsi="Calibri" w:cs="Calibri"/>
          <w:color w:val="201F1E"/>
          <w:sz w:val="22"/>
          <w:szCs w:val="22"/>
          <w:bdr w:val="none" w:sz="0" w:space="0" w:color="auto" w:frame="1"/>
          <w:shd w:val="clear" w:color="auto" w:fill="FFFFFF"/>
        </w:rPr>
        <w:t>both private clients as well as private practices and academic departments.</w:t>
      </w:r>
    </w:p>
    <w:p w14:paraId="5FF933A0" w14:textId="77777777" w:rsidR="00783EFC" w:rsidRPr="005B3601" w:rsidRDefault="00783EFC" w:rsidP="00DE4219">
      <w:pPr>
        <w:spacing w:line="480" w:lineRule="auto"/>
        <w:rPr>
          <w:sz w:val="22"/>
          <w:szCs w:val="22"/>
        </w:rPr>
      </w:pPr>
    </w:p>
    <w:p w14:paraId="4944B299" w14:textId="6B16590A" w:rsidR="00783EFC" w:rsidRPr="005B3601" w:rsidRDefault="00783EFC" w:rsidP="00DE4219">
      <w:pPr>
        <w:spacing w:line="480" w:lineRule="auto"/>
        <w:rPr>
          <w:sz w:val="22"/>
          <w:szCs w:val="22"/>
        </w:rPr>
      </w:pPr>
      <w:r w:rsidRPr="005B3601">
        <w:rPr>
          <w:sz w:val="22"/>
          <w:szCs w:val="22"/>
        </w:rPr>
        <w:t xml:space="preserve">Laura </w:t>
      </w:r>
      <w:r w:rsidR="00DE4219">
        <w:rPr>
          <w:sz w:val="22"/>
          <w:szCs w:val="22"/>
        </w:rPr>
        <w:t xml:space="preserve">also </w:t>
      </w:r>
      <w:r w:rsidRPr="005B3601">
        <w:rPr>
          <w:sz w:val="22"/>
          <w:szCs w:val="22"/>
        </w:rPr>
        <w:t xml:space="preserve">works on national initiatives </w:t>
      </w:r>
      <w:r w:rsidR="00DE4219">
        <w:rPr>
          <w:sz w:val="22"/>
          <w:szCs w:val="22"/>
        </w:rPr>
        <w:t>for</w:t>
      </w:r>
      <w:r w:rsidRPr="005B3601">
        <w:rPr>
          <w:sz w:val="22"/>
          <w:szCs w:val="22"/>
        </w:rPr>
        <w:t xml:space="preserve"> physician well-being, gender equity</w:t>
      </w:r>
      <w:r w:rsidR="00DE4219">
        <w:rPr>
          <w:sz w:val="22"/>
          <w:szCs w:val="22"/>
        </w:rPr>
        <w:t xml:space="preserve">, </w:t>
      </w:r>
      <w:r w:rsidRPr="005B3601">
        <w:rPr>
          <w:sz w:val="22"/>
          <w:szCs w:val="22"/>
        </w:rPr>
        <w:t>DEI, and professional development. She is active on committees for well-being and leadership through the American Society of Anesthesiologists and the Society for Pediatric Anesthesia’s Women’s Empowerment Leadership Initiative (WELI).</w:t>
      </w:r>
      <w:r w:rsidR="005F5E7C" w:rsidRPr="005B3601">
        <w:rPr>
          <w:sz w:val="22"/>
          <w:szCs w:val="22"/>
        </w:rPr>
        <w:t xml:space="preserve"> Her ultimate goal is to impact systemic change</w:t>
      </w:r>
      <w:r w:rsidR="005B3601" w:rsidRPr="005B3601">
        <w:rPr>
          <w:sz w:val="22"/>
          <w:szCs w:val="22"/>
        </w:rPr>
        <w:t xml:space="preserve"> and culture in medicine</w:t>
      </w:r>
      <w:r w:rsidR="00DE4219">
        <w:rPr>
          <w:sz w:val="22"/>
          <w:szCs w:val="22"/>
        </w:rPr>
        <w:t xml:space="preserve">; </w:t>
      </w:r>
      <w:r w:rsidR="005B3601" w:rsidRPr="005B3601">
        <w:rPr>
          <w:sz w:val="22"/>
          <w:szCs w:val="22"/>
        </w:rPr>
        <w:t xml:space="preserve">with that goal in </w:t>
      </w:r>
      <w:proofErr w:type="gramStart"/>
      <w:r w:rsidR="005B3601" w:rsidRPr="005B3601">
        <w:rPr>
          <w:sz w:val="22"/>
          <w:szCs w:val="22"/>
        </w:rPr>
        <w:t>mind</w:t>
      </w:r>
      <w:proofErr w:type="gramEnd"/>
      <w:r w:rsidR="005B3601" w:rsidRPr="005B3601">
        <w:rPr>
          <w:sz w:val="22"/>
          <w:szCs w:val="22"/>
        </w:rPr>
        <w:t xml:space="preserve"> </w:t>
      </w:r>
      <w:r w:rsidR="005F5E7C" w:rsidRPr="005B3601">
        <w:rPr>
          <w:sz w:val="22"/>
          <w:szCs w:val="22"/>
        </w:rPr>
        <w:t xml:space="preserve">she is </w:t>
      </w:r>
      <w:r w:rsidR="005B3601" w:rsidRPr="005B3601">
        <w:rPr>
          <w:sz w:val="22"/>
          <w:szCs w:val="22"/>
        </w:rPr>
        <w:t xml:space="preserve">currently </w:t>
      </w:r>
      <w:r w:rsidR="005F5E7C" w:rsidRPr="005B3601">
        <w:rPr>
          <w:sz w:val="22"/>
          <w:szCs w:val="22"/>
        </w:rPr>
        <w:t xml:space="preserve">pursuing a </w:t>
      </w:r>
      <w:r w:rsidR="00DE4219" w:rsidRPr="005B3601">
        <w:rPr>
          <w:sz w:val="22"/>
          <w:szCs w:val="22"/>
        </w:rPr>
        <w:t>master’s</w:t>
      </w:r>
      <w:r w:rsidR="005F5E7C" w:rsidRPr="005B3601">
        <w:rPr>
          <w:sz w:val="22"/>
          <w:szCs w:val="22"/>
        </w:rPr>
        <w:t xml:space="preserve"> degree in Organizational Development</w:t>
      </w:r>
      <w:r w:rsidR="00DE4219">
        <w:rPr>
          <w:sz w:val="22"/>
          <w:szCs w:val="22"/>
        </w:rPr>
        <w:t xml:space="preserve"> at Pepperdine </w:t>
      </w:r>
      <w:proofErr w:type="spellStart"/>
      <w:r w:rsidR="00DE4219">
        <w:rPr>
          <w:sz w:val="22"/>
          <w:szCs w:val="22"/>
        </w:rPr>
        <w:t>University</w:t>
      </w:r>
      <w:proofErr w:type="spellEnd"/>
      <w:r w:rsidR="00DE4219">
        <w:rPr>
          <w:sz w:val="22"/>
          <w:szCs w:val="22"/>
        </w:rPr>
        <w:t>.</w:t>
      </w:r>
    </w:p>
    <w:p w14:paraId="55310AC3" w14:textId="77777777" w:rsidR="00C96206" w:rsidRPr="005B3601" w:rsidRDefault="00C96206" w:rsidP="00DE4219">
      <w:pPr>
        <w:spacing w:line="480" w:lineRule="auto"/>
        <w:rPr>
          <w:rFonts w:ascii="Calibri" w:eastAsia="Times New Roman" w:hAnsi="Calibri" w:cs="Calibri"/>
          <w:color w:val="201F1E"/>
          <w:sz w:val="22"/>
          <w:szCs w:val="22"/>
          <w:bdr w:val="none" w:sz="0" w:space="0" w:color="auto" w:frame="1"/>
          <w:shd w:val="clear" w:color="auto" w:fill="FFFFFF"/>
        </w:rPr>
      </w:pPr>
    </w:p>
    <w:p w14:paraId="5376C833" w14:textId="5362B3DE" w:rsidR="00C96206" w:rsidRDefault="00C96206" w:rsidP="00DE4219">
      <w:pPr>
        <w:spacing w:line="480" w:lineRule="auto"/>
        <w:rPr>
          <w:rFonts w:ascii="Calibri" w:eastAsia="Times New Roman" w:hAnsi="Calibri" w:cs="Calibri"/>
          <w:color w:val="201F1E"/>
          <w:sz w:val="22"/>
          <w:szCs w:val="22"/>
          <w:bdr w:val="none" w:sz="0" w:space="0" w:color="auto" w:frame="1"/>
        </w:rPr>
      </w:pPr>
      <w:r w:rsidRPr="005B3601">
        <w:rPr>
          <w:rFonts w:ascii="Calibri" w:eastAsia="Times New Roman" w:hAnsi="Calibri" w:cs="Calibri"/>
          <w:color w:val="201F1E"/>
          <w:sz w:val="22"/>
          <w:szCs w:val="22"/>
          <w:bdr w:val="none" w:sz="0" w:space="0" w:color="auto" w:frame="1"/>
          <w:shd w:val="clear" w:color="auto" w:fill="FFFFFF"/>
        </w:rPr>
        <w:t xml:space="preserve">Laura </w:t>
      </w:r>
      <w:r w:rsidR="0058088A" w:rsidRPr="005B3601">
        <w:rPr>
          <w:rFonts w:ascii="Calibri" w:eastAsia="Times New Roman" w:hAnsi="Calibri" w:cs="Calibri"/>
          <w:color w:val="201F1E"/>
          <w:sz w:val="22"/>
          <w:szCs w:val="22"/>
          <w:bdr w:val="none" w:sz="0" w:space="0" w:color="auto" w:frame="1"/>
          <w:shd w:val="clear" w:color="auto" w:fill="FFFFFF"/>
        </w:rPr>
        <w:t>love</w:t>
      </w:r>
      <w:r w:rsidRPr="005B3601">
        <w:rPr>
          <w:rFonts w:ascii="Calibri" w:eastAsia="Times New Roman" w:hAnsi="Calibri" w:cs="Calibri"/>
          <w:color w:val="201F1E"/>
          <w:sz w:val="22"/>
          <w:szCs w:val="22"/>
          <w:bdr w:val="none" w:sz="0" w:space="0" w:color="auto" w:frame="1"/>
          <w:shd w:val="clear" w:color="auto" w:fill="FFFFFF"/>
        </w:rPr>
        <w:t>s</w:t>
      </w:r>
      <w:r w:rsidR="00783EFC" w:rsidRPr="005B3601">
        <w:rPr>
          <w:rFonts w:ascii="Calibri" w:eastAsia="Times New Roman" w:hAnsi="Calibri" w:cs="Calibri"/>
          <w:color w:val="201F1E"/>
          <w:sz w:val="22"/>
          <w:szCs w:val="22"/>
          <w:bdr w:val="none" w:sz="0" w:space="0" w:color="auto" w:frame="1"/>
          <w:shd w:val="clear" w:color="auto" w:fill="FFFFFF"/>
        </w:rPr>
        <w:t xml:space="preserve"> reading and </w:t>
      </w:r>
      <w:r w:rsidR="005F5E7C" w:rsidRPr="005B3601">
        <w:rPr>
          <w:rFonts w:ascii="Calibri" w:eastAsia="Times New Roman" w:hAnsi="Calibri" w:cs="Calibri"/>
          <w:color w:val="201F1E"/>
          <w:sz w:val="22"/>
          <w:szCs w:val="22"/>
          <w:bdr w:val="none" w:sz="0" w:space="0" w:color="auto" w:frame="1"/>
          <w:shd w:val="clear" w:color="auto" w:fill="FFFFFF"/>
        </w:rPr>
        <w:t xml:space="preserve">is a dedicated lifelong learner. She adores photography, being outdoors, </w:t>
      </w:r>
      <w:r w:rsidR="0058088A" w:rsidRPr="005B3601">
        <w:rPr>
          <w:rFonts w:ascii="Calibri" w:eastAsia="Times New Roman" w:hAnsi="Calibri" w:cs="Calibri"/>
          <w:color w:val="201F1E"/>
          <w:sz w:val="22"/>
          <w:szCs w:val="22"/>
          <w:bdr w:val="none" w:sz="0" w:space="0" w:color="auto" w:frame="1"/>
          <w:shd w:val="clear" w:color="auto" w:fill="FFFFFF"/>
        </w:rPr>
        <w:t>biking</w:t>
      </w:r>
      <w:r w:rsidR="005F5E7C" w:rsidRPr="005B3601">
        <w:rPr>
          <w:rFonts w:ascii="Calibri" w:eastAsia="Times New Roman" w:hAnsi="Calibri" w:cs="Calibri"/>
          <w:color w:val="201F1E"/>
          <w:sz w:val="22"/>
          <w:szCs w:val="22"/>
          <w:bdr w:val="none" w:sz="0" w:space="0" w:color="auto" w:frame="1"/>
          <w:shd w:val="clear" w:color="auto" w:fill="FFFFFF"/>
        </w:rPr>
        <w:t>,</w:t>
      </w:r>
      <w:r w:rsidR="0058088A" w:rsidRPr="005B3601">
        <w:rPr>
          <w:rFonts w:ascii="Calibri" w:eastAsia="Times New Roman" w:hAnsi="Calibri" w:cs="Calibri"/>
          <w:color w:val="201F1E"/>
          <w:sz w:val="22"/>
          <w:szCs w:val="22"/>
          <w:bdr w:val="none" w:sz="0" w:space="0" w:color="auto" w:frame="1"/>
          <w:shd w:val="clear" w:color="auto" w:fill="FFFFFF"/>
        </w:rPr>
        <w:t xml:space="preserve"> and traveling with </w:t>
      </w:r>
      <w:r w:rsidRPr="005B3601">
        <w:rPr>
          <w:rFonts w:ascii="Calibri" w:eastAsia="Times New Roman" w:hAnsi="Calibri" w:cs="Calibri"/>
          <w:color w:val="201F1E"/>
          <w:sz w:val="22"/>
          <w:szCs w:val="22"/>
          <w:bdr w:val="none" w:sz="0" w:space="0" w:color="auto" w:frame="1"/>
          <w:shd w:val="clear" w:color="auto" w:fill="FFFFFF"/>
        </w:rPr>
        <w:t>her</w:t>
      </w:r>
      <w:r w:rsidR="0058088A" w:rsidRPr="005B3601">
        <w:rPr>
          <w:rFonts w:ascii="Calibri" w:eastAsia="Times New Roman" w:hAnsi="Calibri" w:cs="Calibri"/>
          <w:color w:val="201F1E"/>
          <w:sz w:val="22"/>
          <w:szCs w:val="22"/>
          <w:bdr w:val="none" w:sz="0" w:space="0" w:color="auto" w:frame="1"/>
          <w:shd w:val="clear" w:color="auto" w:fill="FFFFFF"/>
        </w:rPr>
        <w:t xml:space="preserve"> husband</w:t>
      </w:r>
      <w:r w:rsidR="00783EFC" w:rsidRPr="005B3601">
        <w:rPr>
          <w:rFonts w:ascii="Calibri" w:eastAsia="Times New Roman" w:hAnsi="Calibri" w:cs="Calibri"/>
          <w:color w:val="201F1E"/>
          <w:sz w:val="22"/>
          <w:szCs w:val="22"/>
          <w:bdr w:val="none" w:sz="0" w:space="0" w:color="auto" w:frame="1"/>
          <w:shd w:val="clear" w:color="auto" w:fill="FFFFFF"/>
        </w:rPr>
        <w:t>. Sh</w:t>
      </w:r>
      <w:r w:rsidR="005F5E7C" w:rsidRPr="005B3601">
        <w:rPr>
          <w:rFonts w:ascii="Calibri" w:eastAsia="Times New Roman" w:hAnsi="Calibri" w:cs="Calibri"/>
          <w:color w:val="201F1E"/>
          <w:sz w:val="22"/>
          <w:szCs w:val="22"/>
          <w:bdr w:val="none" w:sz="0" w:space="0" w:color="auto" w:frame="1"/>
          <w:shd w:val="clear" w:color="auto" w:fill="FFFFFF"/>
        </w:rPr>
        <w:t xml:space="preserve">e </w:t>
      </w:r>
      <w:r w:rsidR="005B3601" w:rsidRPr="005B3601">
        <w:rPr>
          <w:rFonts w:ascii="Calibri" w:eastAsia="Times New Roman" w:hAnsi="Calibri" w:cs="Calibri"/>
          <w:color w:val="201F1E"/>
          <w:sz w:val="22"/>
          <w:szCs w:val="22"/>
          <w:bdr w:val="none" w:sz="0" w:space="0" w:color="auto" w:frame="1"/>
          <w:shd w:val="clear" w:color="auto" w:fill="FFFFFF"/>
        </w:rPr>
        <w:t>is blessed with</w:t>
      </w:r>
      <w:r w:rsidR="005F5E7C" w:rsidRPr="005B3601">
        <w:rPr>
          <w:rFonts w:ascii="Calibri" w:eastAsia="Times New Roman" w:hAnsi="Calibri" w:cs="Calibri"/>
          <w:color w:val="201F1E"/>
          <w:sz w:val="22"/>
          <w:szCs w:val="22"/>
          <w:bdr w:val="none" w:sz="0" w:space="0" w:color="auto" w:frame="1"/>
          <w:shd w:val="clear" w:color="auto" w:fill="FFFFFF"/>
        </w:rPr>
        <w:t xml:space="preserve"> t</w:t>
      </w:r>
      <w:r w:rsidR="0058088A" w:rsidRPr="005B3601">
        <w:rPr>
          <w:rFonts w:ascii="Calibri" w:eastAsia="Times New Roman" w:hAnsi="Calibri" w:cs="Calibri"/>
          <w:color w:val="201F1E"/>
          <w:sz w:val="22"/>
          <w:szCs w:val="22"/>
          <w:bdr w:val="none" w:sz="0" w:space="0" w:color="auto" w:frame="1"/>
        </w:rPr>
        <w:t xml:space="preserve">hree daughters who inspire </w:t>
      </w:r>
      <w:r w:rsidRPr="005B3601">
        <w:rPr>
          <w:rFonts w:ascii="Calibri" w:eastAsia="Times New Roman" w:hAnsi="Calibri" w:cs="Calibri"/>
          <w:color w:val="201F1E"/>
          <w:sz w:val="22"/>
          <w:szCs w:val="22"/>
          <w:bdr w:val="none" w:sz="0" w:space="0" w:color="auto" w:frame="1"/>
        </w:rPr>
        <w:t>her</w:t>
      </w:r>
      <w:r w:rsidR="0058088A" w:rsidRPr="005B3601">
        <w:rPr>
          <w:rFonts w:ascii="Calibri" w:eastAsia="Times New Roman" w:hAnsi="Calibri" w:cs="Calibri"/>
          <w:color w:val="201F1E"/>
          <w:sz w:val="22"/>
          <w:szCs w:val="22"/>
          <w:bdr w:val="none" w:sz="0" w:space="0" w:color="auto" w:frame="1"/>
        </w:rPr>
        <w:t xml:space="preserve"> daily</w:t>
      </w:r>
      <w:r w:rsidR="005F5E7C" w:rsidRPr="005B3601">
        <w:rPr>
          <w:rFonts w:ascii="Calibri" w:eastAsia="Times New Roman" w:hAnsi="Calibri" w:cs="Calibri"/>
          <w:color w:val="201F1E"/>
          <w:sz w:val="22"/>
          <w:szCs w:val="22"/>
          <w:bdr w:val="none" w:sz="0" w:space="0" w:color="auto" w:frame="1"/>
        </w:rPr>
        <w:t xml:space="preserve"> and two young grandsons. </w:t>
      </w:r>
    </w:p>
    <w:p w14:paraId="0C9B2065" w14:textId="363686E1" w:rsidR="00DE4219" w:rsidRDefault="00DE4219" w:rsidP="00DE4219">
      <w:pPr>
        <w:spacing w:line="480" w:lineRule="auto"/>
        <w:rPr>
          <w:rFonts w:ascii="Calibri" w:eastAsia="Times New Roman" w:hAnsi="Calibri" w:cs="Calibri"/>
          <w:color w:val="201F1E"/>
          <w:sz w:val="22"/>
          <w:szCs w:val="22"/>
          <w:bdr w:val="none" w:sz="0" w:space="0" w:color="auto" w:frame="1"/>
        </w:rPr>
      </w:pPr>
    </w:p>
    <w:p w14:paraId="64E12474" w14:textId="6380F816" w:rsidR="00DE4219" w:rsidRPr="005B3601" w:rsidRDefault="00DE4219" w:rsidP="00DE4219">
      <w:pPr>
        <w:spacing w:line="480" w:lineRule="auto"/>
        <w:rPr>
          <w:sz w:val="22"/>
          <w:szCs w:val="22"/>
        </w:rPr>
      </w:pPr>
    </w:p>
    <w:p w14:paraId="4C33B03B" w14:textId="58928559" w:rsidR="0058088A" w:rsidRPr="001A45BE" w:rsidRDefault="0058088A" w:rsidP="00DE4219">
      <w:pPr>
        <w:spacing w:line="480" w:lineRule="auto"/>
        <w:rPr>
          <w:rFonts w:ascii="Times New Roman" w:eastAsia="Times New Roman" w:hAnsi="Times New Roman" w:cs="Times New Roman"/>
        </w:rPr>
      </w:pPr>
      <w:r w:rsidRPr="001A45BE">
        <w:rPr>
          <w:rFonts w:ascii="Segoe UI" w:eastAsia="Times New Roman" w:hAnsi="Segoe UI" w:cs="Segoe UI"/>
          <w:sz w:val="21"/>
          <w:szCs w:val="21"/>
          <w:shd w:val="clear" w:color="auto" w:fill="FFFFFF"/>
        </w:rPr>
        <w:t>.</w:t>
      </w:r>
      <w:r w:rsidRPr="001A45BE">
        <w:rPr>
          <w:rFonts w:ascii="Segoe UI Symbol" w:eastAsia="Times New Roman" w:hAnsi="Segoe UI Symbol" w:cs="Segoe UI Symbol"/>
          <w:sz w:val="21"/>
          <w:szCs w:val="21"/>
          <w:shd w:val="clear" w:color="auto" w:fill="FFFFFF"/>
        </w:rPr>
        <w:t>⁠</w:t>
      </w:r>
    </w:p>
    <w:p w14:paraId="75FC93A2" w14:textId="77777777" w:rsidR="0058088A" w:rsidRPr="0070726B" w:rsidRDefault="0058088A" w:rsidP="00DE4219">
      <w:pPr>
        <w:spacing w:line="480" w:lineRule="auto"/>
        <w:textAlignment w:val="baseline"/>
        <w:rPr>
          <w:rFonts w:ascii="Calibri" w:eastAsia="Times New Roman" w:hAnsi="Calibri" w:cs="Calibri"/>
          <w:color w:val="000000"/>
        </w:rPr>
      </w:pPr>
    </w:p>
    <w:p w14:paraId="225A08EB" w14:textId="77777777" w:rsidR="00B70A84" w:rsidRPr="00287035" w:rsidRDefault="00B70A84" w:rsidP="00DE4219">
      <w:pPr>
        <w:spacing w:line="480" w:lineRule="auto"/>
        <w:textAlignment w:val="baseline"/>
        <w:rPr>
          <w:rFonts w:ascii="Calibri" w:eastAsia="Times New Roman" w:hAnsi="Calibri" w:cs="Calibri"/>
          <w:color w:val="000000"/>
        </w:rPr>
      </w:pPr>
    </w:p>
    <w:p w14:paraId="631EF167" w14:textId="77777777" w:rsidR="00B70A84" w:rsidRDefault="00B70A84"/>
    <w:sectPr w:rsidR="00B70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8A"/>
    <w:rsid w:val="0058088A"/>
    <w:rsid w:val="005B3601"/>
    <w:rsid w:val="005F5E7C"/>
    <w:rsid w:val="00630CC1"/>
    <w:rsid w:val="00783EFC"/>
    <w:rsid w:val="009233CD"/>
    <w:rsid w:val="0097179B"/>
    <w:rsid w:val="00A2637D"/>
    <w:rsid w:val="00B70A84"/>
    <w:rsid w:val="00BF440E"/>
    <w:rsid w:val="00C96206"/>
    <w:rsid w:val="00DE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26DCC7"/>
  <w15:chartTrackingRefBased/>
  <w15:docId w15:val="{9E5EE5F1-5F77-F847-B3EC-F10B902E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Berenstain</dc:creator>
  <cp:keywords/>
  <dc:description/>
  <cp:lastModifiedBy>Laura Berenstain</cp:lastModifiedBy>
  <cp:revision>1</cp:revision>
  <dcterms:created xsi:type="dcterms:W3CDTF">2022-06-26T23:30:00Z</dcterms:created>
  <dcterms:modified xsi:type="dcterms:W3CDTF">2022-06-27T00:11:00Z</dcterms:modified>
</cp:coreProperties>
</file>